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CF" w:rsidRPr="007323CF" w:rsidRDefault="007323CF" w:rsidP="007323C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23CF">
        <w:rPr>
          <w:rFonts w:ascii="Times New Roman" w:eastAsia="Calibri" w:hAnsi="Times New Roman" w:cs="Times New Roman"/>
          <w:sz w:val="28"/>
          <w:szCs w:val="28"/>
        </w:rPr>
        <w:t>МУНИЦИПАЛЬНОЕ   БЮДЖЕТНОЕ   ОБРАЗОВАТЕЛЬНОЕ   УЧРЕЖДЕНИЕ</w:t>
      </w:r>
    </w:p>
    <w:p w:rsidR="007323CF" w:rsidRPr="007323CF" w:rsidRDefault="007323CF" w:rsidP="007323C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23CF">
        <w:rPr>
          <w:rFonts w:ascii="Times New Roman" w:eastAsia="Calibri" w:hAnsi="Times New Roman" w:cs="Times New Roman"/>
          <w:sz w:val="28"/>
          <w:szCs w:val="28"/>
        </w:rPr>
        <w:t>СРЕДНЯЯ   ОБЩЕОБРАЗОВАТЕЛЬНАЯ   ШКОЛА   №78</w:t>
      </w:r>
    </w:p>
    <w:p w:rsidR="007323CF" w:rsidRPr="007323CF" w:rsidRDefault="007323CF" w:rsidP="007323C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23CF" w:rsidRPr="007323CF" w:rsidRDefault="007323CF" w:rsidP="007323C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23CF" w:rsidRPr="007323CF" w:rsidRDefault="007323CF" w:rsidP="007323C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23CF" w:rsidRPr="007323CF" w:rsidRDefault="007323CF" w:rsidP="007323CF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23CF" w:rsidRPr="007323CF" w:rsidRDefault="007323CF" w:rsidP="007323C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7323CF">
        <w:rPr>
          <w:rFonts w:ascii="Times New Roman" w:eastAsia="Calibri" w:hAnsi="Times New Roman" w:cs="Times New Roman"/>
          <w:b/>
          <w:sz w:val="48"/>
          <w:szCs w:val="48"/>
        </w:rPr>
        <w:t>ДОКЛАД</w:t>
      </w:r>
    </w:p>
    <w:p w:rsidR="007323CF" w:rsidRPr="007323CF" w:rsidRDefault="007323CF" w:rsidP="007323C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7323CF">
        <w:rPr>
          <w:rFonts w:ascii="Times New Roman" w:eastAsia="Calibri" w:hAnsi="Times New Roman" w:cs="Times New Roman"/>
          <w:b/>
          <w:sz w:val="48"/>
          <w:szCs w:val="48"/>
        </w:rPr>
        <w:t>НА ТЕМУ:</w:t>
      </w:r>
    </w:p>
    <w:p w:rsidR="007323CF" w:rsidRPr="007323CF" w:rsidRDefault="007323CF" w:rsidP="007323C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7323CF" w:rsidRPr="007323CF" w:rsidRDefault="007323CF" w:rsidP="007323C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7323CF">
        <w:rPr>
          <w:rFonts w:ascii="Georgia" w:eastAsia="Calibri" w:hAnsi="Georgia" w:cs="Times New Roman"/>
          <w:b/>
          <w:sz w:val="56"/>
          <w:szCs w:val="56"/>
        </w:rPr>
        <w:t>«</w:t>
      </w:r>
      <w:r w:rsidRPr="007323CF">
        <w:rPr>
          <w:rFonts w:ascii="Times New Roman" w:eastAsia="Calibri" w:hAnsi="Times New Roman" w:cs="Times New Roman"/>
          <w:b/>
          <w:sz w:val="56"/>
          <w:szCs w:val="56"/>
        </w:rPr>
        <w:t>Описание путешествия по Золотому Кольцу России</w:t>
      </w:r>
      <w:r w:rsidRPr="007323CF">
        <w:rPr>
          <w:rFonts w:ascii="Georgia" w:eastAsia="Calibri" w:hAnsi="Georgia" w:cs="Times New Roman"/>
          <w:b/>
          <w:sz w:val="56"/>
          <w:szCs w:val="56"/>
        </w:rPr>
        <w:t>»</w:t>
      </w:r>
    </w:p>
    <w:p w:rsidR="007323CF" w:rsidRPr="007323CF" w:rsidRDefault="007323CF" w:rsidP="007323CF">
      <w:pPr>
        <w:spacing w:after="0" w:line="360" w:lineRule="auto"/>
        <w:jc w:val="right"/>
        <w:rPr>
          <w:rFonts w:ascii="Georgia" w:eastAsia="Calibri" w:hAnsi="Georgia" w:cs="Times New Roman"/>
          <w:b/>
          <w:sz w:val="56"/>
          <w:szCs w:val="56"/>
        </w:rPr>
      </w:pPr>
    </w:p>
    <w:p w:rsidR="007323CF" w:rsidRPr="007323CF" w:rsidRDefault="007323CF" w:rsidP="007323CF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7323CF" w:rsidRDefault="007323CF" w:rsidP="007323CF">
      <w:pPr>
        <w:spacing w:after="0" w:line="36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7323CF" w:rsidRDefault="007323CF" w:rsidP="007323CF">
      <w:pPr>
        <w:spacing w:after="0" w:line="36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7323CF" w:rsidRPr="007323CF" w:rsidRDefault="007323CF" w:rsidP="007323CF">
      <w:pPr>
        <w:spacing w:after="0" w:line="36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  <w:r w:rsidRPr="007323CF">
        <w:rPr>
          <w:rFonts w:ascii="Times New Roman" w:eastAsia="Calibri" w:hAnsi="Times New Roman" w:cs="Times New Roman"/>
          <w:sz w:val="32"/>
          <w:szCs w:val="32"/>
        </w:rPr>
        <w:t>Выполнил:</w:t>
      </w:r>
    </w:p>
    <w:p w:rsidR="007323CF" w:rsidRPr="007323CF" w:rsidRDefault="007323CF" w:rsidP="007323CF">
      <w:pPr>
        <w:spacing w:after="0" w:line="36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7323CF">
        <w:rPr>
          <w:rFonts w:ascii="Times New Roman" w:eastAsia="Calibri" w:hAnsi="Times New Roman" w:cs="Times New Roman"/>
          <w:sz w:val="32"/>
          <w:szCs w:val="32"/>
        </w:rPr>
        <w:t>Ученик 9 «А» класса</w:t>
      </w:r>
    </w:p>
    <w:p w:rsidR="007323CF" w:rsidRPr="007323CF" w:rsidRDefault="007323CF" w:rsidP="007323CF">
      <w:pPr>
        <w:spacing w:after="0" w:line="36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7323CF">
        <w:rPr>
          <w:rFonts w:ascii="Times New Roman" w:eastAsia="Calibri" w:hAnsi="Times New Roman" w:cs="Times New Roman"/>
          <w:sz w:val="32"/>
          <w:szCs w:val="32"/>
        </w:rPr>
        <w:t>МБОУ СОШ   №78</w:t>
      </w:r>
    </w:p>
    <w:p w:rsidR="007323CF" w:rsidRPr="007323CF" w:rsidRDefault="007323CF" w:rsidP="007323CF">
      <w:pPr>
        <w:spacing w:after="0" w:line="36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7323CF">
        <w:rPr>
          <w:rFonts w:ascii="Times New Roman" w:eastAsia="Calibri" w:hAnsi="Times New Roman" w:cs="Times New Roman"/>
          <w:sz w:val="32"/>
          <w:szCs w:val="32"/>
        </w:rPr>
        <w:t>Хамалетдинов Данил</w:t>
      </w:r>
    </w:p>
    <w:p w:rsidR="007323CF" w:rsidRPr="007323CF" w:rsidRDefault="007323CF" w:rsidP="007323CF">
      <w:pPr>
        <w:spacing w:after="0" w:line="36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7323CF" w:rsidRDefault="007323CF" w:rsidP="007323CF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7323CF" w:rsidRDefault="007323CF" w:rsidP="007323CF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7323CF" w:rsidRPr="007323CF" w:rsidRDefault="007323CF" w:rsidP="007323CF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323CF">
        <w:rPr>
          <w:rFonts w:ascii="Times New Roman" w:eastAsia="Calibri" w:hAnsi="Times New Roman" w:cs="Times New Roman"/>
          <w:sz w:val="32"/>
          <w:szCs w:val="32"/>
        </w:rPr>
        <w:t>Северск</w:t>
      </w:r>
    </w:p>
    <w:p w:rsidR="007323CF" w:rsidRPr="007323CF" w:rsidRDefault="007323CF" w:rsidP="007323CF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323CF">
        <w:rPr>
          <w:rFonts w:ascii="Times New Roman" w:eastAsia="Calibri" w:hAnsi="Times New Roman" w:cs="Times New Roman"/>
          <w:sz w:val="32"/>
          <w:szCs w:val="32"/>
        </w:rPr>
        <w:t>2015г.</w:t>
      </w:r>
    </w:p>
    <w:p w:rsidR="00BD0739" w:rsidRPr="00EF4619" w:rsidRDefault="00BD0739" w:rsidP="001060BA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46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Золотое кольцо России</w:t>
      </w:r>
    </w:p>
    <w:p w:rsidR="001060BA" w:rsidRDefault="001060BA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1060BA" w:rsidRDefault="001060BA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Золотое кольцо России – это знаменитый туристический маршрут протяженностью более 1000 километров, который проходит по древним городам Владимиро-Суздальской и Московской Руси. Маршрут включает в себя около 20 городов Московской, Ивановской, Владимирской, Костромской, Ярославской и Тверской областей. Здесь сосредоточены исторические и архитектурные памятники XII-XVIII веков, которые составляют сокровищницу русской культуры. Эти уникальные достопримечательности охраняются Российским государством и ЮНЕСКО. Термин «Золотое кольцо» прикрепился к данному туристическому маршруту в 60-е годы прошлого века. Тогда журналист Юрий Бычков сделал на страницах газеты Советская Россия серию очерков о восьми городах к северо-востоку от Москвы, выделяющихся богатейшим культурным и историческим наследием. Сегодня это словосочетание, использованное впервые в 1967 году, широко известно в России и за ее пределами. В Золотое кольцо входят восемь основных городов Сергиев Посад, Переславль-Залесский, Ростов Великий, Ярославль, Кострома, Иваново, Суздаль и Владимир.</w:t>
      </w: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Идея «закольцевать» древнерусские города принадлежит Всероссийскому обществу охраны памятников истории и культуры. В 1974 году был выпущен первый путеводитель «По Золотому кольцу России».</w:t>
      </w:r>
    </w:p>
    <w:p w:rsidR="00BD0739" w:rsidRPr="00BD0739" w:rsidRDefault="00BD0739" w:rsidP="00BD0739">
      <w:pP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lastRenderedPageBreak/>
        <w:t>Для того, чтобы совершить полное путешествие по маршруту, потребуется почти месяц. Поэтому лучше путешествовать по старинным русским городам небольшими туристическими маршрутами, занимающи</w:t>
      </w:r>
      <w:r w:rsidR="00DC2CFB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ми 2-3 дня. Отправной точкой мне послужила</w:t>
      </w: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Москва. Удобнее всего, конечно, путешествовать на собственном автомобиле. Тогда вы не будете привязаны к туристической группе и сможете по пути завернуть в те города и поселки, которые не вошли в традиционный маршрут. Уверя</w:t>
      </w:r>
      <w:r w:rsidR="00DC2CFB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ю</w:t>
      </w: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вас, что эти места не менее привлекательны для туристов. К тому же так вы сможете в полной мере насладиться красотой Золотого кольца.</w:t>
      </w:r>
    </w:p>
    <w:p w:rsidR="00BD0739" w:rsidRPr="00BD0739" w:rsidRDefault="00DC2CFB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Меня</w:t>
      </w:r>
      <w:r w:rsidR="00BD0739"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поражает сама атмосфера русских провинциальных городов, отсутствие суеты и размеренность жизни. Чудесная природа умиротворяет своей неброской красотой. Особенно притягивают к себе живописные места волжского побережья, реки </w:t>
      </w:r>
      <w:proofErr w:type="spellStart"/>
      <w:r w:rsidR="00BD0739"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Которосль</w:t>
      </w:r>
      <w:proofErr w:type="spellEnd"/>
      <w:r w:rsidR="00BD0739"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, Плещеева озера, озера </w:t>
      </w:r>
      <w:proofErr w:type="spellStart"/>
      <w:r w:rsidR="00BD0739"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Неро</w:t>
      </w:r>
      <w:proofErr w:type="spellEnd"/>
      <w:r w:rsidR="00BD0739"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. Природа центральной России привлекательна в любое время года. На берегах рек и озер достаточно места для прогулок и пикников. В городах и селах представлены все этапы развития древнерусского зодчества: величественные белокаменные храмы XII-XIII веков, шатровые постройки XVI века, строения XVII века, творения архитектурных и живописных школ Ростова, Ярославля, Костромы, Владимира.</w:t>
      </w: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Многочисленные исторические памятники – крепости, монастыри и храмы, свидетельствуют о большом значении каждого из городов Золотого кольца в древний и царский периоды истории. В каждом городе старинная архитектура имеет свой неповторимый стиль. Несметное количество православных монастырей, святынь и храмов, расположенных в данном регионе, притягивает большое число паломников. А Суздаль и Ростов Великий – настоящие музеи под открытым небом. В Суздале, например, практически нет автомобилей. На улицах города </w:t>
      </w:r>
      <w:r w:rsidR="00DC2CFB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я встретил</w:t>
      </w: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в основном пешеходов и конные экипажи. Это заповедник старой, допетровской Руси с Кремлем, Покровским и </w:t>
      </w:r>
      <w:proofErr w:type="spellStart"/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Спасо-Евфимиевским</w:t>
      </w:r>
      <w:proofErr w:type="spellEnd"/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монастырями, включенными в Список Всемирного наследия ЮНЕСКО, музеем деревянного зодчества.</w:t>
      </w:r>
    </w:p>
    <w:p w:rsidR="00BD0739" w:rsidRPr="00BD0739" w:rsidRDefault="00BD0739" w:rsidP="00BD0739">
      <w:pP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DC2CFB" w:rsidRDefault="00DC2CFB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DC2CFB" w:rsidRDefault="00DC2CFB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DC2CFB" w:rsidRDefault="00DC2CFB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BD0739" w:rsidRPr="00BD0739" w:rsidRDefault="00BD0739" w:rsidP="00BD0739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Помимо архитектуры и святых мест во время путешествия </w:t>
      </w:r>
      <w:r w:rsidR="00DC2CFB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я познакомился</w:t>
      </w: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с народными промыслами русского народа. В музеях многих городов собраны образцы старинных художественных промыслов: резьба по дереву и кости, изделия искусных кружевниц и ювелиров, лаковая миниатюра и живопись по эмали (финифть) и многое другое.</w:t>
      </w:r>
    </w:p>
    <w:p w:rsidR="00BD0739" w:rsidRPr="00BD0739" w:rsidRDefault="00BD0739" w:rsidP="00BD0739">
      <w:pP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DC2CFB" w:rsidRDefault="00BD0739" w:rsidP="00DC2CFB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BD0739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В последнее время в городах Золотого кольца России интенсивно развивается туристический бизнес, поэтому практически в любом городе можно найти экскурсионное обслуживание, приемлемую гостиницу, кафе или ресторан. Говорят, что лучший способ понять и познать великую Россию, почувствовать настоящую русскую душу – это проехать по историческим местам Золотого кольца, своими глазами увидеть исторические памятники, насладиться древней архитектурой, искусством и живописью, увидеть старинн</w:t>
      </w:r>
      <w:r w:rsidR="00DC2CFB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ые иконы древнерусских мастеров, и я полностью с этим согласен.</w:t>
      </w:r>
    </w:p>
    <w:p w:rsidR="00DC2CFB" w:rsidRPr="00DC2CFB" w:rsidRDefault="00DC2CFB" w:rsidP="00DC2CFB">
      <w:pPr>
        <w:ind w:firstLine="708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sectPr w:rsidR="00DC2CFB" w:rsidRPr="00DC2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308" w:rsidRDefault="00D60308" w:rsidP="007323CF">
      <w:pPr>
        <w:spacing w:after="0" w:line="240" w:lineRule="auto"/>
      </w:pPr>
      <w:r>
        <w:separator/>
      </w:r>
    </w:p>
  </w:endnote>
  <w:endnote w:type="continuationSeparator" w:id="0">
    <w:p w:rsidR="00D60308" w:rsidRDefault="00D60308" w:rsidP="00732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308" w:rsidRDefault="00D60308" w:rsidP="007323CF">
      <w:pPr>
        <w:spacing w:after="0" w:line="240" w:lineRule="auto"/>
      </w:pPr>
      <w:r>
        <w:separator/>
      </w:r>
    </w:p>
  </w:footnote>
  <w:footnote w:type="continuationSeparator" w:id="0">
    <w:p w:rsidR="00D60308" w:rsidRDefault="00D60308" w:rsidP="00732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3D"/>
    <w:rsid w:val="001060BA"/>
    <w:rsid w:val="002503CC"/>
    <w:rsid w:val="00315E0F"/>
    <w:rsid w:val="007323CF"/>
    <w:rsid w:val="0086203D"/>
    <w:rsid w:val="00914235"/>
    <w:rsid w:val="00BD0739"/>
    <w:rsid w:val="00D60308"/>
    <w:rsid w:val="00DC2CFB"/>
    <w:rsid w:val="00E551AA"/>
    <w:rsid w:val="00EF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6D4BF-905A-4447-9156-C4CCE7E8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23CF"/>
  </w:style>
  <w:style w:type="paragraph" w:styleId="a5">
    <w:name w:val="footer"/>
    <w:basedOn w:val="a"/>
    <w:link w:val="a6"/>
    <w:uiPriority w:val="99"/>
    <w:unhideWhenUsed/>
    <w:rsid w:val="00732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2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6DB95-8FEE-46D0-A9F6-951F85EC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Хамалетдинов</dc:creator>
  <cp:keywords/>
  <dc:description/>
  <cp:lastModifiedBy>Данил Хамалетдинов</cp:lastModifiedBy>
  <cp:revision>8</cp:revision>
  <dcterms:created xsi:type="dcterms:W3CDTF">2015-11-05T17:09:00Z</dcterms:created>
  <dcterms:modified xsi:type="dcterms:W3CDTF">2015-11-05T17:41:00Z</dcterms:modified>
</cp:coreProperties>
</file>