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B99" w:rsidRPr="00B556E0" w:rsidRDefault="003E3B99" w:rsidP="003E3B99">
      <w:pPr>
        <w:jc w:val="center"/>
        <w:rPr>
          <w:rFonts w:ascii="Times New Roman" w:hAnsi="Times New Roman"/>
          <w:b/>
          <w:i/>
          <w:color w:val="0070C0"/>
          <w:sz w:val="28"/>
          <w:szCs w:val="28"/>
        </w:rPr>
      </w:pPr>
      <w:r w:rsidRPr="00B556E0">
        <w:rPr>
          <w:rFonts w:ascii="Times New Roman" w:hAnsi="Times New Roman"/>
          <w:b/>
          <w:i/>
          <w:color w:val="0070C0"/>
          <w:sz w:val="28"/>
          <w:szCs w:val="28"/>
        </w:rPr>
        <w:t>МУНИЦИПАЛЬНОЕ БЮДЖЕТНОЕ ОБЩЕОБРАЗОВАТЕЛЬНОЕ УЧРЕЖДЕНИЕ «Северский лицей»</w:t>
      </w:r>
    </w:p>
    <w:p w:rsidR="003E3B99" w:rsidRPr="00B556E0" w:rsidRDefault="003E3B99" w:rsidP="003E3B99">
      <w:pPr>
        <w:jc w:val="center"/>
        <w:rPr>
          <w:rFonts w:ascii="Times New Roman" w:hAnsi="Times New Roman"/>
          <w:b/>
          <w:i/>
          <w:color w:val="8064A2"/>
          <w:sz w:val="28"/>
          <w:szCs w:val="28"/>
        </w:rPr>
      </w:pPr>
    </w:p>
    <w:p w:rsidR="003E3B99" w:rsidRPr="00B556E0" w:rsidRDefault="003E3B99" w:rsidP="003E3B99">
      <w:pPr>
        <w:jc w:val="center"/>
        <w:rPr>
          <w:rFonts w:ascii="Times New Roman" w:hAnsi="Times New Roman"/>
          <w:b/>
          <w:bCs/>
          <w:i/>
          <w:iCs/>
          <w:color w:val="8064A2"/>
          <w:sz w:val="32"/>
          <w:szCs w:val="32"/>
        </w:rPr>
      </w:pPr>
      <w:r>
        <w:rPr>
          <w:rFonts w:ascii="Times New Roman" w:hAnsi="Times New Roman"/>
          <w:b/>
          <w:bCs/>
          <w:i/>
          <w:iCs/>
          <w:noProof/>
          <w:color w:val="8064A2"/>
          <w:sz w:val="32"/>
          <w:szCs w:val="32"/>
          <w:lang w:eastAsia="ru-RU"/>
        </w:rPr>
        <w:drawing>
          <wp:inline distT="0" distB="0" distL="0" distR="0">
            <wp:extent cx="5147310" cy="2900680"/>
            <wp:effectExtent l="19050" t="0" r="0" b="0"/>
            <wp:docPr id="1" name="Рисунок 1" descr="20150713_1536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20150713_15361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7310" cy="2900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3B99" w:rsidRPr="00B556E0" w:rsidRDefault="003E3B99" w:rsidP="003E3B99">
      <w:pPr>
        <w:tabs>
          <w:tab w:val="left" w:pos="8787"/>
        </w:tabs>
        <w:ind w:firstLine="720"/>
        <w:jc w:val="center"/>
        <w:rPr>
          <w:rFonts w:ascii="Times New Roman" w:hAnsi="Times New Roman"/>
          <w:b/>
          <w:bCs/>
          <w:i/>
          <w:iCs/>
          <w:color w:val="8064A2"/>
          <w:sz w:val="32"/>
          <w:szCs w:val="32"/>
        </w:rPr>
      </w:pPr>
    </w:p>
    <w:p w:rsidR="003E3B99" w:rsidRPr="00B556E0" w:rsidRDefault="003E3B99" w:rsidP="003E3B99">
      <w:pPr>
        <w:tabs>
          <w:tab w:val="left" w:pos="8787"/>
        </w:tabs>
        <w:ind w:firstLine="720"/>
        <w:jc w:val="center"/>
        <w:rPr>
          <w:rFonts w:ascii="Times New Roman" w:hAnsi="Times New Roman"/>
          <w:b/>
          <w:bCs/>
          <w:i/>
          <w:iCs/>
          <w:color w:val="0070C0"/>
          <w:sz w:val="32"/>
          <w:szCs w:val="32"/>
        </w:rPr>
      </w:pPr>
      <w:r w:rsidRPr="00B556E0">
        <w:rPr>
          <w:rFonts w:ascii="Times New Roman" w:hAnsi="Times New Roman"/>
          <w:b/>
          <w:bCs/>
          <w:i/>
          <w:iCs/>
          <w:color w:val="0070C0"/>
          <w:sz w:val="32"/>
          <w:szCs w:val="32"/>
        </w:rPr>
        <w:t>«Познаем мир с Русским географическим обществом»</w:t>
      </w:r>
    </w:p>
    <w:p w:rsidR="003E3B99" w:rsidRPr="00B556E0" w:rsidRDefault="003E3B99" w:rsidP="003E3B99">
      <w:pPr>
        <w:tabs>
          <w:tab w:val="left" w:pos="8787"/>
        </w:tabs>
        <w:ind w:firstLine="720"/>
        <w:jc w:val="center"/>
        <w:rPr>
          <w:rFonts w:ascii="Times New Roman" w:hAnsi="Times New Roman"/>
          <w:b/>
          <w:bCs/>
          <w:i/>
          <w:iCs/>
          <w:color w:val="0070C0"/>
          <w:sz w:val="32"/>
          <w:szCs w:val="32"/>
        </w:rPr>
      </w:pPr>
      <w:r w:rsidRPr="00B556E0">
        <w:rPr>
          <w:rFonts w:ascii="Times New Roman" w:hAnsi="Times New Roman"/>
          <w:b/>
          <w:bCs/>
          <w:i/>
          <w:iCs/>
          <w:color w:val="0070C0"/>
          <w:sz w:val="32"/>
          <w:szCs w:val="32"/>
        </w:rPr>
        <w:t>Номинация «Дневник путешественника»</w:t>
      </w:r>
    </w:p>
    <w:p w:rsidR="003E3B99" w:rsidRPr="00B556E0" w:rsidRDefault="003E3B99" w:rsidP="003E3B99">
      <w:pPr>
        <w:tabs>
          <w:tab w:val="left" w:pos="8787"/>
        </w:tabs>
        <w:ind w:firstLine="720"/>
        <w:jc w:val="center"/>
        <w:rPr>
          <w:rFonts w:ascii="Times New Roman" w:hAnsi="Times New Roman"/>
          <w:b/>
          <w:bCs/>
          <w:i/>
          <w:iCs/>
          <w:color w:val="0070C0"/>
          <w:sz w:val="32"/>
          <w:szCs w:val="32"/>
        </w:rPr>
      </w:pPr>
      <w:r w:rsidRPr="00B556E0">
        <w:rPr>
          <w:rFonts w:ascii="Times New Roman" w:hAnsi="Times New Roman"/>
          <w:b/>
          <w:bCs/>
          <w:i/>
          <w:iCs/>
          <w:color w:val="0070C0"/>
          <w:sz w:val="32"/>
          <w:szCs w:val="32"/>
        </w:rPr>
        <w:t>ПУТЕШЕСТВИЕ ПО ГОРНОМУ АЛТАЮ</w:t>
      </w:r>
    </w:p>
    <w:p w:rsidR="003E3B99" w:rsidRPr="00B556E0" w:rsidRDefault="003E3B99" w:rsidP="003E3B99">
      <w:pPr>
        <w:jc w:val="both"/>
        <w:rPr>
          <w:color w:val="0070C0"/>
        </w:rPr>
      </w:pPr>
    </w:p>
    <w:p w:rsidR="003E3B99" w:rsidRPr="00B556E0" w:rsidRDefault="003E3B99" w:rsidP="003E3B99">
      <w:pPr>
        <w:jc w:val="right"/>
        <w:rPr>
          <w:color w:val="0070C0"/>
        </w:rPr>
      </w:pPr>
    </w:p>
    <w:p w:rsidR="003E3B99" w:rsidRPr="00B556E0" w:rsidRDefault="003E3B99" w:rsidP="003E3B99">
      <w:pPr>
        <w:jc w:val="right"/>
        <w:rPr>
          <w:color w:val="0070C0"/>
        </w:rPr>
      </w:pPr>
    </w:p>
    <w:p w:rsidR="003E3B99" w:rsidRPr="00B556E0" w:rsidRDefault="003E3B99" w:rsidP="003E3B99">
      <w:pPr>
        <w:jc w:val="right"/>
        <w:rPr>
          <w:rFonts w:ascii="Times New Roman" w:hAnsi="Times New Roman"/>
          <w:b/>
          <w:bCs/>
          <w:i/>
          <w:iCs/>
          <w:color w:val="0070C0"/>
          <w:sz w:val="32"/>
          <w:szCs w:val="32"/>
        </w:rPr>
      </w:pPr>
      <w:r w:rsidRPr="00B556E0">
        <w:rPr>
          <w:rFonts w:ascii="Times New Roman" w:hAnsi="Times New Roman"/>
          <w:b/>
          <w:bCs/>
          <w:i/>
          <w:iCs/>
          <w:color w:val="0070C0"/>
          <w:sz w:val="32"/>
          <w:szCs w:val="32"/>
        </w:rPr>
        <w:t>Барская Дарья, 9 класс</w:t>
      </w:r>
    </w:p>
    <w:p w:rsidR="003E3B99" w:rsidRPr="00B556E0" w:rsidRDefault="003E3B99" w:rsidP="003E3B99">
      <w:pPr>
        <w:jc w:val="right"/>
        <w:rPr>
          <w:rFonts w:ascii="Times New Roman" w:hAnsi="Times New Roman"/>
          <w:b/>
          <w:bCs/>
          <w:i/>
          <w:iCs/>
          <w:color w:val="0070C0"/>
          <w:sz w:val="32"/>
          <w:szCs w:val="32"/>
        </w:rPr>
      </w:pPr>
      <w:r w:rsidRPr="00B556E0">
        <w:rPr>
          <w:rFonts w:ascii="Times New Roman" w:hAnsi="Times New Roman"/>
          <w:b/>
          <w:bCs/>
          <w:i/>
          <w:iCs/>
          <w:color w:val="0070C0"/>
          <w:sz w:val="32"/>
          <w:szCs w:val="32"/>
        </w:rPr>
        <w:t xml:space="preserve">Руководитель: учитель истории </w:t>
      </w:r>
    </w:p>
    <w:p w:rsidR="003E3B99" w:rsidRPr="00B556E0" w:rsidRDefault="003E3B99" w:rsidP="003E3B99">
      <w:pPr>
        <w:jc w:val="right"/>
        <w:rPr>
          <w:rFonts w:ascii="Times New Roman" w:hAnsi="Times New Roman"/>
          <w:b/>
          <w:bCs/>
          <w:i/>
          <w:iCs/>
          <w:color w:val="0070C0"/>
          <w:sz w:val="32"/>
          <w:szCs w:val="32"/>
        </w:rPr>
      </w:pPr>
      <w:r w:rsidRPr="00B556E0">
        <w:rPr>
          <w:rFonts w:ascii="Times New Roman" w:hAnsi="Times New Roman"/>
          <w:b/>
          <w:bCs/>
          <w:i/>
          <w:iCs/>
          <w:color w:val="0070C0"/>
          <w:sz w:val="32"/>
          <w:szCs w:val="32"/>
        </w:rPr>
        <w:t xml:space="preserve">МБОУ «Северский Лицей» </w:t>
      </w:r>
    </w:p>
    <w:p w:rsidR="003E3B99" w:rsidRPr="00B556E0" w:rsidRDefault="003E3B99" w:rsidP="003E3B99">
      <w:pPr>
        <w:jc w:val="right"/>
        <w:rPr>
          <w:rFonts w:ascii="Times New Roman" w:hAnsi="Times New Roman"/>
          <w:b/>
          <w:bCs/>
          <w:i/>
          <w:iCs/>
          <w:color w:val="0070C0"/>
          <w:sz w:val="32"/>
          <w:szCs w:val="32"/>
        </w:rPr>
      </w:pPr>
      <w:r w:rsidRPr="00B556E0">
        <w:rPr>
          <w:rFonts w:ascii="Times New Roman" w:hAnsi="Times New Roman"/>
          <w:b/>
          <w:bCs/>
          <w:i/>
          <w:iCs/>
          <w:color w:val="0070C0"/>
          <w:sz w:val="32"/>
          <w:szCs w:val="32"/>
        </w:rPr>
        <w:t xml:space="preserve">Барская Розалия </w:t>
      </w:r>
      <w:proofErr w:type="spellStart"/>
      <w:r w:rsidRPr="00B556E0">
        <w:rPr>
          <w:rFonts w:ascii="Times New Roman" w:hAnsi="Times New Roman"/>
          <w:b/>
          <w:bCs/>
          <w:i/>
          <w:iCs/>
          <w:color w:val="0070C0"/>
          <w:sz w:val="32"/>
          <w:szCs w:val="32"/>
        </w:rPr>
        <w:t>Ильясовна</w:t>
      </w:r>
      <w:proofErr w:type="spellEnd"/>
    </w:p>
    <w:p w:rsidR="003E3B99" w:rsidRPr="00B556E0" w:rsidRDefault="003E3B99" w:rsidP="003E3B99">
      <w:pPr>
        <w:jc w:val="both"/>
        <w:rPr>
          <w:color w:val="8064A2"/>
        </w:rPr>
      </w:pPr>
    </w:p>
    <w:p w:rsidR="003E3B99" w:rsidRDefault="003E3B99" w:rsidP="003E3B99">
      <w:pPr>
        <w:jc w:val="center"/>
        <w:rPr>
          <w:rFonts w:ascii="Times New Roman" w:hAnsi="Times New Roman"/>
          <w:b/>
          <w:bCs/>
          <w:i/>
          <w:iCs/>
          <w:color w:val="8064A2"/>
          <w:sz w:val="32"/>
          <w:szCs w:val="32"/>
        </w:rPr>
      </w:pPr>
    </w:p>
    <w:p w:rsidR="00225AAC" w:rsidRDefault="003E3B99" w:rsidP="003E3B99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B556E0">
        <w:rPr>
          <w:rFonts w:ascii="Times New Roman" w:hAnsi="Times New Roman"/>
          <w:b/>
          <w:bCs/>
          <w:i/>
          <w:iCs/>
          <w:color w:val="0070C0"/>
          <w:sz w:val="32"/>
          <w:szCs w:val="32"/>
        </w:rPr>
        <w:t>2015</w:t>
      </w:r>
      <w:r w:rsidRPr="00B556E0">
        <w:rPr>
          <w:rFonts w:ascii="Times New Roman" w:hAnsi="Times New Roman"/>
          <w:b/>
          <w:bCs/>
          <w:i/>
          <w:iCs/>
          <w:color w:val="0070C0"/>
          <w:sz w:val="24"/>
          <w:szCs w:val="24"/>
        </w:rPr>
        <w:t xml:space="preserve"> г.</w:t>
      </w:r>
    </w:p>
    <w:p w:rsidR="00683855" w:rsidRPr="00463F89" w:rsidRDefault="00E747C6" w:rsidP="00B06033">
      <w:pPr>
        <w:pStyle w:val="a4"/>
        <w:rPr>
          <w:rFonts w:ascii="Times New Roman" w:hAnsi="Times New Roman" w:cs="Times New Roman"/>
          <w:sz w:val="28"/>
          <w:szCs w:val="28"/>
        </w:rPr>
      </w:pPr>
      <w:r w:rsidRPr="00544900">
        <w:rPr>
          <w:rFonts w:ascii="Times New Roman" w:hAnsi="Times New Roman" w:cs="Times New Roman"/>
          <w:b/>
          <w:i/>
          <w:sz w:val="28"/>
          <w:szCs w:val="28"/>
        </w:rPr>
        <w:lastRenderedPageBreak/>
        <w:t>Горный Алтай –</w:t>
      </w:r>
      <w:r w:rsidRPr="00463F89">
        <w:rPr>
          <w:rFonts w:ascii="Times New Roman" w:hAnsi="Times New Roman" w:cs="Times New Roman"/>
          <w:sz w:val="28"/>
          <w:szCs w:val="28"/>
        </w:rPr>
        <w:t xml:space="preserve"> земля мифов и легенд, перекресток древних цивилиз</w:t>
      </w:r>
      <w:r w:rsidR="00683855" w:rsidRPr="00463F89">
        <w:rPr>
          <w:rFonts w:ascii="Times New Roman" w:hAnsi="Times New Roman" w:cs="Times New Roman"/>
          <w:sz w:val="28"/>
          <w:szCs w:val="28"/>
        </w:rPr>
        <w:t>аций, жемчужина Сибири. Невозможно не влюбиться в этот восхитительный край с его великолепной природой.</w:t>
      </w:r>
      <w:r w:rsidR="00C01E52" w:rsidRPr="00463F89">
        <w:rPr>
          <w:rFonts w:ascii="Times New Roman" w:hAnsi="Times New Roman" w:cs="Times New Roman"/>
          <w:sz w:val="28"/>
          <w:szCs w:val="28"/>
        </w:rPr>
        <w:t xml:space="preserve"> 10 дней активного отдыха на Алтае стали </w:t>
      </w:r>
      <w:r w:rsidR="00B06033" w:rsidRPr="00463F89">
        <w:rPr>
          <w:rFonts w:ascii="Times New Roman" w:hAnsi="Times New Roman" w:cs="Times New Roman"/>
          <w:sz w:val="28"/>
          <w:szCs w:val="28"/>
        </w:rPr>
        <w:t>для меня настоящим путешествием, позволившим проверить свои силы и узнать много нового.</w:t>
      </w:r>
    </w:p>
    <w:p w:rsidR="0097415A" w:rsidRPr="00463F89" w:rsidRDefault="00B06033" w:rsidP="00B06033">
      <w:pPr>
        <w:pStyle w:val="a4"/>
        <w:rPr>
          <w:sz w:val="28"/>
          <w:szCs w:val="28"/>
        </w:rPr>
      </w:pPr>
      <w:r w:rsidRPr="00463F89">
        <w:rPr>
          <w:rFonts w:ascii="Times New Roman" w:hAnsi="Times New Roman" w:cs="Times New Roman"/>
          <w:sz w:val="28"/>
          <w:szCs w:val="28"/>
        </w:rPr>
        <w:t xml:space="preserve">Мое знакомство с Горным Алтаем началось с </w:t>
      </w:r>
      <w:r w:rsidRPr="009F0D19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9F0D19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9F0D19">
        <w:rPr>
          <w:rFonts w:ascii="Times New Roman" w:hAnsi="Times New Roman" w:cs="Times New Roman"/>
          <w:sz w:val="28"/>
          <w:szCs w:val="28"/>
        </w:rPr>
        <w:t>атунь</w:t>
      </w:r>
      <w:r w:rsidRPr="00463F89">
        <w:rPr>
          <w:rFonts w:ascii="Times New Roman" w:hAnsi="Times New Roman" w:cs="Times New Roman"/>
          <w:sz w:val="28"/>
          <w:szCs w:val="28"/>
        </w:rPr>
        <w:t>, на правом берегу которой примерно в 20 км от Чемала расположена база «</w:t>
      </w:r>
      <w:proofErr w:type="spellStart"/>
      <w:r w:rsidRPr="00463F89">
        <w:rPr>
          <w:rFonts w:ascii="Times New Roman" w:hAnsi="Times New Roman" w:cs="Times New Roman"/>
          <w:sz w:val="28"/>
          <w:szCs w:val="28"/>
        </w:rPr>
        <w:t>Турсиб</w:t>
      </w:r>
      <w:proofErr w:type="spellEnd"/>
      <w:r w:rsidRPr="00463F89">
        <w:rPr>
          <w:rFonts w:ascii="Times New Roman" w:hAnsi="Times New Roman" w:cs="Times New Roman"/>
          <w:sz w:val="28"/>
          <w:szCs w:val="28"/>
        </w:rPr>
        <w:t>».</w:t>
      </w:r>
      <w:r w:rsidR="006E4173" w:rsidRPr="00463F89">
        <w:rPr>
          <w:sz w:val="28"/>
          <w:szCs w:val="28"/>
        </w:rPr>
        <w:t xml:space="preserve"> </w:t>
      </w:r>
    </w:p>
    <w:p w:rsidR="00B06033" w:rsidRDefault="0097415A" w:rsidP="00B06033">
      <w:pPr>
        <w:pStyle w:val="a4"/>
        <w:rPr>
          <w:rFonts w:ascii="Times New Roman" w:hAnsi="Times New Roman" w:cs="Times New Roman"/>
          <w:sz w:val="28"/>
          <w:szCs w:val="28"/>
        </w:rPr>
      </w:pPr>
      <w:r w:rsidRPr="009F0D19">
        <w:rPr>
          <w:rFonts w:ascii="Times New Roman" w:hAnsi="Times New Roman" w:cs="Times New Roman"/>
          <w:b/>
          <w:sz w:val="28"/>
          <w:szCs w:val="28"/>
        </w:rPr>
        <w:t>Катунь</w:t>
      </w:r>
      <w:r w:rsidR="00A30FD2" w:rsidRPr="009F0D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63F89">
        <w:rPr>
          <w:rFonts w:ascii="Times New Roman" w:hAnsi="Times New Roman" w:cs="Times New Roman"/>
          <w:sz w:val="28"/>
          <w:szCs w:val="28"/>
        </w:rPr>
        <w:t xml:space="preserve">- главная река Горного Алтая. </w:t>
      </w:r>
      <w:r w:rsidR="006E4173" w:rsidRPr="00463F89">
        <w:rPr>
          <w:rFonts w:ascii="Times New Roman" w:hAnsi="Times New Roman" w:cs="Times New Roman"/>
          <w:sz w:val="28"/>
          <w:szCs w:val="28"/>
        </w:rPr>
        <w:t>Название «Катунь» происходит от алтайского слова «</w:t>
      </w:r>
      <w:proofErr w:type="spellStart"/>
      <w:r w:rsidR="006E4173" w:rsidRPr="00463F89">
        <w:rPr>
          <w:rFonts w:ascii="Times New Roman" w:hAnsi="Times New Roman" w:cs="Times New Roman"/>
          <w:sz w:val="28"/>
          <w:szCs w:val="28"/>
        </w:rPr>
        <w:t>кадын</w:t>
      </w:r>
      <w:proofErr w:type="spellEnd"/>
      <w:r w:rsidR="006E4173" w:rsidRPr="00463F89">
        <w:rPr>
          <w:rFonts w:ascii="Times New Roman" w:hAnsi="Times New Roman" w:cs="Times New Roman"/>
          <w:sz w:val="28"/>
          <w:szCs w:val="28"/>
        </w:rPr>
        <w:t xml:space="preserve">» </w:t>
      </w:r>
      <w:r w:rsidRPr="00463F89">
        <w:rPr>
          <w:rFonts w:ascii="Times New Roman" w:hAnsi="Times New Roman" w:cs="Times New Roman"/>
          <w:sz w:val="28"/>
          <w:szCs w:val="28"/>
        </w:rPr>
        <w:t xml:space="preserve">- </w:t>
      </w:r>
      <w:r w:rsidR="006E4173" w:rsidRPr="00463F89">
        <w:rPr>
          <w:rFonts w:ascii="Times New Roman" w:hAnsi="Times New Roman" w:cs="Times New Roman"/>
          <w:sz w:val="28"/>
          <w:szCs w:val="28"/>
        </w:rPr>
        <w:t>«госпожа, хозяйка»</w:t>
      </w:r>
      <w:r w:rsidRPr="00463F89">
        <w:rPr>
          <w:rFonts w:ascii="Times New Roman" w:hAnsi="Times New Roman" w:cs="Times New Roman"/>
          <w:sz w:val="28"/>
          <w:szCs w:val="28"/>
        </w:rPr>
        <w:t xml:space="preserve">.  </w:t>
      </w:r>
      <w:r w:rsidR="006E4173" w:rsidRPr="00463F89">
        <w:rPr>
          <w:rFonts w:ascii="Times New Roman" w:hAnsi="Times New Roman" w:cs="Times New Roman"/>
          <w:sz w:val="28"/>
          <w:szCs w:val="28"/>
        </w:rPr>
        <w:t xml:space="preserve">Катунь берёт начало на южном склоне </w:t>
      </w:r>
      <w:r w:rsidRPr="00463F89">
        <w:rPr>
          <w:rFonts w:ascii="Times New Roman" w:hAnsi="Times New Roman" w:cs="Times New Roman"/>
          <w:sz w:val="28"/>
          <w:szCs w:val="28"/>
        </w:rPr>
        <w:t xml:space="preserve">Катунского хребта,  у горы  Белухи. </w:t>
      </w:r>
      <w:r w:rsidR="00322BFB">
        <w:rPr>
          <w:rFonts w:ascii="Times New Roman" w:hAnsi="Times New Roman" w:cs="Times New Roman"/>
          <w:sz w:val="28"/>
          <w:szCs w:val="28"/>
        </w:rPr>
        <w:t xml:space="preserve">Река питается 800 ледниками и даже в жаркие дни </w:t>
      </w:r>
      <w:r w:rsidR="009F0D19">
        <w:rPr>
          <w:rFonts w:ascii="Times New Roman" w:hAnsi="Times New Roman" w:cs="Times New Roman"/>
          <w:sz w:val="28"/>
          <w:szCs w:val="28"/>
        </w:rPr>
        <w:t xml:space="preserve">лета </w:t>
      </w:r>
      <w:r w:rsidR="00322BFB">
        <w:rPr>
          <w:rFonts w:ascii="Times New Roman" w:hAnsi="Times New Roman" w:cs="Times New Roman"/>
          <w:sz w:val="28"/>
          <w:szCs w:val="28"/>
        </w:rPr>
        <w:t xml:space="preserve">температура воды не поднимается выше  +8 градусов. </w:t>
      </w:r>
      <w:r w:rsidRPr="00463F89">
        <w:rPr>
          <w:rFonts w:ascii="Times New Roman" w:hAnsi="Times New Roman" w:cs="Times New Roman"/>
          <w:sz w:val="28"/>
          <w:szCs w:val="28"/>
        </w:rPr>
        <w:t xml:space="preserve">Интересно, что в течение лета цвет воды меняется </w:t>
      </w:r>
      <w:proofErr w:type="gramStart"/>
      <w:r w:rsidRPr="00463F89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463F89">
        <w:rPr>
          <w:rFonts w:ascii="Times New Roman" w:hAnsi="Times New Roman" w:cs="Times New Roman"/>
          <w:sz w:val="28"/>
          <w:szCs w:val="28"/>
        </w:rPr>
        <w:t xml:space="preserve"> мутно-молочного до прозрачно-бирюзового.  Катунь</w:t>
      </w:r>
      <w:r w:rsidR="00463F89" w:rsidRPr="00463F89">
        <w:rPr>
          <w:rFonts w:ascii="Times New Roman" w:hAnsi="Times New Roman" w:cs="Times New Roman"/>
          <w:sz w:val="28"/>
          <w:szCs w:val="28"/>
        </w:rPr>
        <w:t xml:space="preserve"> отлично подходит для </w:t>
      </w:r>
      <w:proofErr w:type="spellStart"/>
      <w:r w:rsidR="00463F89" w:rsidRPr="009F0D19">
        <w:rPr>
          <w:rFonts w:ascii="Times New Roman" w:hAnsi="Times New Roman" w:cs="Times New Roman"/>
          <w:b/>
          <w:sz w:val="28"/>
          <w:szCs w:val="28"/>
        </w:rPr>
        <w:t>рафтинга</w:t>
      </w:r>
      <w:proofErr w:type="spellEnd"/>
      <w:r w:rsidR="00463F89" w:rsidRPr="009F0D19">
        <w:rPr>
          <w:rFonts w:ascii="Times New Roman" w:hAnsi="Times New Roman" w:cs="Times New Roman"/>
          <w:b/>
          <w:sz w:val="28"/>
          <w:szCs w:val="28"/>
        </w:rPr>
        <w:t>.</w:t>
      </w:r>
      <w:r w:rsidR="00463F89">
        <w:rPr>
          <w:rFonts w:ascii="Times New Roman" w:hAnsi="Times New Roman" w:cs="Times New Roman"/>
          <w:sz w:val="28"/>
          <w:szCs w:val="28"/>
        </w:rPr>
        <w:t xml:space="preserve"> Уже во второй день  нашего путешествия мы отправились на сплав. Невозможно передать словами мои впечатления: стремительная сила реки, захватывающие дух пороги, бочки, </w:t>
      </w:r>
      <w:proofErr w:type="spellStart"/>
      <w:r w:rsidR="00463F89">
        <w:rPr>
          <w:rFonts w:ascii="Times New Roman" w:hAnsi="Times New Roman" w:cs="Times New Roman"/>
          <w:sz w:val="28"/>
          <w:szCs w:val="28"/>
        </w:rPr>
        <w:t>шиверы</w:t>
      </w:r>
      <w:proofErr w:type="spellEnd"/>
      <w:r w:rsidR="00463F89">
        <w:rPr>
          <w:rFonts w:ascii="Times New Roman" w:hAnsi="Times New Roman" w:cs="Times New Roman"/>
          <w:sz w:val="28"/>
          <w:szCs w:val="28"/>
        </w:rPr>
        <w:t>, холодные брызги на лице</w:t>
      </w:r>
      <w:r w:rsidR="00A30FD2">
        <w:rPr>
          <w:rFonts w:ascii="Times New Roman" w:hAnsi="Times New Roman" w:cs="Times New Roman"/>
          <w:sz w:val="28"/>
          <w:szCs w:val="28"/>
        </w:rPr>
        <w:t xml:space="preserve"> и великолепные пейзажи.  </w:t>
      </w:r>
    </w:p>
    <w:p w:rsidR="0049039C" w:rsidRDefault="00A30FD2" w:rsidP="00A30FD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Среди многочисленных достопримечательностей Горного Алтая есть уникальный </w:t>
      </w:r>
      <w:r w:rsidRPr="009F0D19">
        <w:rPr>
          <w:rFonts w:ascii="Times New Roman" w:hAnsi="Times New Roman" w:cs="Times New Roman"/>
          <w:b/>
          <w:sz w:val="28"/>
          <w:szCs w:val="28"/>
        </w:rPr>
        <w:t>храм Иоанна Богослова</w:t>
      </w:r>
      <w:r>
        <w:rPr>
          <w:rFonts w:ascii="Times New Roman" w:hAnsi="Times New Roman" w:cs="Times New Roman"/>
          <w:sz w:val="28"/>
          <w:szCs w:val="28"/>
        </w:rPr>
        <w:t xml:space="preserve">, расположенный  на острове </w:t>
      </w:r>
      <w:proofErr w:type="spellStart"/>
      <w:r w:rsidRPr="009F0D19">
        <w:rPr>
          <w:rFonts w:ascii="Times New Roman" w:hAnsi="Times New Roman" w:cs="Times New Roman"/>
          <w:b/>
          <w:sz w:val="28"/>
          <w:szCs w:val="28"/>
        </w:rPr>
        <w:t>Патмос</w:t>
      </w:r>
      <w:proofErr w:type="spellEnd"/>
      <w:r w:rsidRPr="009F0D19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A61FC" w:rsidRPr="00EA61FC">
        <w:rPr>
          <w:rFonts w:ascii="Times New Roman" w:hAnsi="Times New Roman" w:cs="Times New Roman"/>
          <w:sz w:val="28"/>
          <w:szCs w:val="28"/>
        </w:rPr>
        <w:t>Патмос</w:t>
      </w:r>
      <w:proofErr w:type="spellEnd"/>
      <w:r w:rsidR="00EA61FC" w:rsidRPr="00EA61FC">
        <w:rPr>
          <w:rFonts w:ascii="Times New Roman" w:hAnsi="Times New Roman" w:cs="Times New Roman"/>
          <w:sz w:val="28"/>
          <w:szCs w:val="28"/>
        </w:rPr>
        <w:t xml:space="preserve"> — является святым местом, о котором упоминается в древних легендах и преданиях. </w:t>
      </w:r>
      <w:r w:rsidR="00C45820">
        <w:rPr>
          <w:rFonts w:ascii="Times New Roman" w:hAnsi="Times New Roman" w:cs="Times New Roman"/>
          <w:sz w:val="28"/>
          <w:szCs w:val="28"/>
        </w:rPr>
        <w:t>Легенда гласит,</w:t>
      </w:r>
      <w:r w:rsidR="00EA61FC" w:rsidRPr="00EA61FC">
        <w:rPr>
          <w:rFonts w:ascii="Times New Roman" w:hAnsi="Times New Roman" w:cs="Times New Roman"/>
          <w:sz w:val="28"/>
          <w:szCs w:val="28"/>
        </w:rPr>
        <w:t xml:space="preserve"> что евангелист</w:t>
      </w:r>
      <w:proofErr w:type="gramStart"/>
      <w:r w:rsidR="00EA61FC" w:rsidRPr="00EA61FC">
        <w:rPr>
          <w:rFonts w:ascii="Times New Roman" w:hAnsi="Times New Roman" w:cs="Times New Roman"/>
          <w:sz w:val="28"/>
          <w:szCs w:val="28"/>
        </w:rPr>
        <w:t>у Иоа</w:t>
      </w:r>
      <w:proofErr w:type="gramEnd"/>
      <w:r w:rsidR="00EA61FC" w:rsidRPr="00EA61FC">
        <w:rPr>
          <w:rFonts w:ascii="Times New Roman" w:hAnsi="Times New Roman" w:cs="Times New Roman"/>
          <w:sz w:val="28"/>
          <w:szCs w:val="28"/>
        </w:rPr>
        <w:t>нну  привиделись два храма</w:t>
      </w:r>
      <w:r w:rsidR="00EA61FC">
        <w:rPr>
          <w:rFonts w:ascii="Times New Roman" w:hAnsi="Times New Roman" w:cs="Times New Roman"/>
          <w:sz w:val="28"/>
          <w:szCs w:val="28"/>
        </w:rPr>
        <w:t>,</w:t>
      </w:r>
      <w:r w:rsidR="00EA61FC" w:rsidRPr="00EA61FC">
        <w:rPr>
          <w:rFonts w:ascii="Times New Roman" w:hAnsi="Times New Roman" w:cs="Times New Roman"/>
          <w:sz w:val="28"/>
          <w:szCs w:val="28"/>
        </w:rPr>
        <w:t xml:space="preserve"> которые парят над водой. Один</w:t>
      </w:r>
      <w:r w:rsidR="00EA61FC">
        <w:rPr>
          <w:rFonts w:ascii="Times New Roman" w:hAnsi="Times New Roman" w:cs="Times New Roman"/>
          <w:sz w:val="28"/>
          <w:szCs w:val="28"/>
        </w:rPr>
        <w:t xml:space="preserve"> </w:t>
      </w:r>
      <w:r w:rsidR="00EA61FC" w:rsidRPr="00EA61FC">
        <w:rPr>
          <w:rFonts w:ascii="Times New Roman" w:hAnsi="Times New Roman" w:cs="Times New Roman"/>
          <w:sz w:val="28"/>
          <w:szCs w:val="28"/>
        </w:rPr>
        <w:t xml:space="preserve">расположен в Средиземном море, другой </w:t>
      </w:r>
      <w:r w:rsidR="00EA61FC">
        <w:rPr>
          <w:rFonts w:ascii="Times New Roman" w:hAnsi="Times New Roman" w:cs="Times New Roman"/>
          <w:sz w:val="28"/>
          <w:szCs w:val="28"/>
        </w:rPr>
        <w:t xml:space="preserve"> — в Горном Алтае</w:t>
      </w:r>
      <w:r w:rsidR="00EA61FC" w:rsidRPr="00EA61FC">
        <w:rPr>
          <w:rFonts w:ascii="Times New Roman" w:hAnsi="Times New Roman" w:cs="Times New Roman"/>
          <w:sz w:val="28"/>
          <w:szCs w:val="28"/>
        </w:rPr>
        <w:t>. Удивительно, но оба храма расположены на островах с одинаковым названием</w:t>
      </w:r>
      <w:r w:rsidR="00EA61FC">
        <w:rPr>
          <w:rFonts w:ascii="Times New Roman" w:hAnsi="Times New Roman" w:cs="Times New Roman"/>
          <w:sz w:val="28"/>
          <w:szCs w:val="28"/>
        </w:rPr>
        <w:t xml:space="preserve"> </w:t>
      </w:r>
      <w:r w:rsidR="00EA61FC" w:rsidRPr="00EA61F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EA61FC" w:rsidRPr="00EA61FC">
        <w:rPr>
          <w:rFonts w:ascii="Times New Roman" w:hAnsi="Times New Roman" w:cs="Times New Roman"/>
          <w:sz w:val="28"/>
          <w:szCs w:val="28"/>
        </w:rPr>
        <w:t>Патмос</w:t>
      </w:r>
      <w:proofErr w:type="spellEnd"/>
      <w:r w:rsidR="00EA61FC" w:rsidRPr="00EA61FC">
        <w:rPr>
          <w:rFonts w:ascii="Times New Roman" w:hAnsi="Times New Roman" w:cs="Times New Roman"/>
          <w:sz w:val="28"/>
          <w:szCs w:val="28"/>
        </w:rPr>
        <w:t>.</w:t>
      </w:r>
      <w:r w:rsidR="00EA61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Наша дорога к храму </w:t>
      </w:r>
      <w:r w:rsidR="000753E6">
        <w:rPr>
          <w:rFonts w:ascii="Times New Roman" w:hAnsi="Times New Roman" w:cs="Times New Roman"/>
          <w:sz w:val="28"/>
          <w:szCs w:val="28"/>
        </w:rPr>
        <w:t xml:space="preserve">началась от </w:t>
      </w:r>
      <w:proofErr w:type="spellStart"/>
      <w:r w:rsidR="000753E6">
        <w:rPr>
          <w:rFonts w:ascii="Times New Roman" w:hAnsi="Times New Roman" w:cs="Times New Roman"/>
          <w:sz w:val="28"/>
          <w:szCs w:val="28"/>
        </w:rPr>
        <w:t>Чемальской</w:t>
      </w:r>
      <w:proofErr w:type="spellEnd"/>
      <w:r w:rsidR="000753E6">
        <w:rPr>
          <w:rFonts w:ascii="Times New Roman" w:hAnsi="Times New Roman" w:cs="Times New Roman"/>
          <w:sz w:val="28"/>
          <w:szCs w:val="28"/>
        </w:rPr>
        <w:t xml:space="preserve"> ГЭС, по «козьей тропе», откуда открывается панорама слияния Чемала и Катуни -  легендарные </w:t>
      </w:r>
      <w:r w:rsidR="000753E6" w:rsidRPr="009F0D19">
        <w:rPr>
          <w:rFonts w:ascii="Times New Roman" w:hAnsi="Times New Roman" w:cs="Times New Roman"/>
          <w:b/>
          <w:sz w:val="28"/>
          <w:szCs w:val="28"/>
        </w:rPr>
        <w:t xml:space="preserve">ворота </w:t>
      </w:r>
      <w:proofErr w:type="spellStart"/>
      <w:r w:rsidR="000753E6" w:rsidRPr="009F0D19">
        <w:rPr>
          <w:rFonts w:ascii="Times New Roman" w:hAnsi="Times New Roman" w:cs="Times New Roman"/>
          <w:b/>
          <w:sz w:val="28"/>
          <w:szCs w:val="28"/>
        </w:rPr>
        <w:t>Сартакпая</w:t>
      </w:r>
      <w:proofErr w:type="spellEnd"/>
      <w:r w:rsidR="000753E6" w:rsidRPr="009F0D19">
        <w:rPr>
          <w:rFonts w:ascii="Times New Roman" w:hAnsi="Times New Roman" w:cs="Times New Roman"/>
          <w:b/>
          <w:sz w:val="28"/>
          <w:szCs w:val="28"/>
        </w:rPr>
        <w:t>.</w:t>
      </w:r>
      <w:r w:rsidR="00667971" w:rsidRPr="00667971">
        <w:rPr>
          <w:rFonts w:ascii="Verdana" w:hAnsi="Verdana"/>
          <w:b/>
          <w:bCs/>
          <w:sz w:val="20"/>
          <w:szCs w:val="20"/>
        </w:rPr>
        <w:t xml:space="preserve"> </w:t>
      </w:r>
      <w:r w:rsidR="000753E6">
        <w:rPr>
          <w:rFonts w:ascii="Times New Roman" w:hAnsi="Times New Roman" w:cs="Times New Roman"/>
          <w:sz w:val="28"/>
          <w:szCs w:val="28"/>
        </w:rPr>
        <w:t>Добраться до храма можно только по подвесному мосту. Около храма на отвесной скале высе</w:t>
      </w:r>
      <w:r w:rsidR="00667971">
        <w:rPr>
          <w:rFonts w:ascii="Times New Roman" w:hAnsi="Times New Roman" w:cs="Times New Roman"/>
          <w:sz w:val="28"/>
          <w:szCs w:val="28"/>
        </w:rPr>
        <w:t xml:space="preserve">чен лик Богоматери с младенцем. Особенно поразила икона «Поклонение волхвов младенцу Иисусу Христу» написанная на камне в нише скалы. </w:t>
      </w:r>
    </w:p>
    <w:p w:rsidR="00C45820" w:rsidRDefault="00C45820" w:rsidP="00A30FD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Вопреки нашим ожиданиям погода нас баловала</w:t>
      </w:r>
      <w:r w:rsidR="00322BFB">
        <w:rPr>
          <w:rFonts w:ascii="Times New Roman" w:hAnsi="Times New Roman" w:cs="Times New Roman"/>
          <w:sz w:val="28"/>
          <w:szCs w:val="28"/>
        </w:rPr>
        <w:t>. За</w:t>
      </w:r>
      <w:r>
        <w:rPr>
          <w:rFonts w:ascii="Times New Roman" w:hAnsi="Times New Roman" w:cs="Times New Roman"/>
          <w:sz w:val="28"/>
          <w:szCs w:val="28"/>
        </w:rPr>
        <w:t xml:space="preserve"> 10 дней дождливым был только один. Что может быть лучше, чем сидеть на веранде домика и смотреть на  </w:t>
      </w:r>
      <w:r w:rsidR="00322BFB">
        <w:rPr>
          <w:rFonts w:ascii="Times New Roman" w:hAnsi="Times New Roman" w:cs="Times New Roman"/>
          <w:sz w:val="28"/>
          <w:szCs w:val="28"/>
        </w:rPr>
        <w:t xml:space="preserve">дождь и </w:t>
      </w:r>
      <w:r>
        <w:rPr>
          <w:rFonts w:ascii="Times New Roman" w:hAnsi="Times New Roman" w:cs="Times New Roman"/>
          <w:sz w:val="28"/>
          <w:szCs w:val="28"/>
        </w:rPr>
        <w:t>горы, то появляющиеся, то скрывающиеся в облаках.</w:t>
      </w:r>
    </w:p>
    <w:p w:rsidR="00FC2803" w:rsidRDefault="00C45820" w:rsidP="00A30FD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один из дней </w:t>
      </w:r>
      <w:r w:rsidR="00EA61FC">
        <w:rPr>
          <w:rFonts w:ascii="Times New Roman" w:hAnsi="Times New Roman" w:cs="Times New Roman"/>
          <w:sz w:val="28"/>
          <w:szCs w:val="28"/>
        </w:rPr>
        <w:t>мы отправились на</w:t>
      </w:r>
      <w:r w:rsidR="0049039C">
        <w:rPr>
          <w:rFonts w:ascii="Times New Roman" w:hAnsi="Times New Roman" w:cs="Times New Roman"/>
          <w:sz w:val="28"/>
          <w:szCs w:val="28"/>
        </w:rPr>
        <w:t xml:space="preserve"> вершин</w:t>
      </w:r>
      <w:r w:rsidR="00EA61FC">
        <w:rPr>
          <w:rFonts w:ascii="Times New Roman" w:hAnsi="Times New Roman" w:cs="Times New Roman"/>
          <w:sz w:val="28"/>
          <w:szCs w:val="28"/>
        </w:rPr>
        <w:t>у</w:t>
      </w:r>
      <w:r w:rsidR="0049039C">
        <w:rPr>
          <w:rFonts w:ascii="Times New Roman" w:hAnsi="Times New Roman" w:cs="Times New Roman"/>
          <w:sz w:val="28"/>
          <w:szCs w:val="28"/>
        </w:rPr>
        <w:t xml:space="preserve"> </w:t>
      </w:r>
      <w:r w:rsidR="0049039C" w:rsidRPr="009F0D19">
        <w:rPr>
          <w:rFonts w:ascii="Times New Roman" w:hAnsi="Times New Roman" w:cs="Times New Roman"/>
          <w:b/>
          <w:sz w:val="28"/>
          <w:szCs w:val="28"/>
        </w:rPr>
        <w:t>горы Малая Синюха</w:t>
      </w:r>
      <w:r w:rsidR="00EA61FC">
        <w:rPr>
          <w:rFonts w:ascii="Times New Roman" w:hAnsi="Times New Roman" w:cs="Times New Roman"/>
          <w:sz w:val="28"/>
          <w:szCs w:val="28"/>
        </w:rPr>
        <w:t>, высота составляет</w:t>
      </w:r>
      <w:r w:rsidR="0049039C">
        <w:rPr>
          <w:rFonts w:ascii="Times New Roman" w:hAnsi="Times New Roman" w:cs="Times New Roman"/>
          <w:sz w:val="28"/>
          <w:szCs w:val="28"/>
        </w:rPr>
        <w:t xml:space="preserve"> 1196 м. над уровнем моря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778ED">
        <w:rPr>
          <w:rFonts w:ascii="Times New Roman" w:hAnsi="Times New Roman" w:cs="Times New Roman"/>
          <w:sz w:val="28"/>
          <w:szCs w:val="28"/>
        </w:rPr>
        <w:t xml:space="preserve">Название </w:t>
      </w:r>
      <w:r>
        <w:rPr>
          <w:rFonts w:ascii="Times New Roman" w:hAnsi="Times New Roman" w:cs="Times New Roman"/>
          <w:sz w:val="28"/>
          <w:szCs w:val="28"/>
        </w:rPr>
        <w:t xml:space="preserve">горы </w:t>
      </w:r>
      <w:r w:rsidR="007778ED">
        <w:rPr>
          <w:rFonts w:ascii="Times New Roman" w:hAnsi="Times New Roman" w:cs="Times New Roman"/>
          <w:sz w:val="28"/>
          <w:szCs w:val="28"/>
        </w:rPr>
        <w:t xml:space="preserve">связано с голубоватым цветом </w:t>
      </w:r>
      <w:r>
        <w:rPr>
          <w:rFonts w:ascii="Times New Roman" w:hAnsi="Times New Roman" w:cs="Times New Roman"/>
          <w:sz w:val="28"/>
          <w:szCs w:val="28"/>
        </w:rPr>
        <w:t xml:space="preserve">ее </w:t>
      </w:r>
      <w:r w:rsidR="007778ED">
        <w:rPr>
          <w:rFonts w:ascii="Times New Roman" w:hAnsi="Times New Roman" w:cs="Times New Roman"/>
          <w:sz w:val="28"/>
          <w:szCs w:val="28"/>
        </w:rPr>
        <w:t>склон</w:t>
      </w:r>
      <w:r>
        <w:rPr>
          <w:rFonts w:ascii="Times New Roman" w:hAnsi="Times New Roman" w:cs="Times New Roman"/>
          <w:sz w:val="28"/>
          <w:szCs w:val="28"/>
        </w:rPr>
        <w:t xml:space="preserve">ов. Такой </w:t>
      </w:r>
      <w:r w:rsidR="00322BFB">
        <w:rPr>
          <w:rFonts w:ascii="Times New Roman" w:hAnsi="Times New Roman" w:cs="Times New Roman"/>
          <w:sz w:val="28"/>
          <w:szCs w:val="28"/>
        </w:rPr>
        <w:t xml:space="preserve">необычный </w:t>
      </w:r>
      <w:r>
        <w:rPr>
          <w:rFonts w:ascii="Times New Roman" w:hAnsi="Times New Roman" w:cs="Times New Roman"/>
          <w:sz w:val="28"/>
          <w:szCs w:val="28"/>
        </w:rPr>
        <w:t xml:space="preserve"> цвет</w:t>
      </w:r>
      <w:r w:rsidR="007778ED">
        <w:rPr>
          <w:rFonts w:ascii="Times New Roman" w:hAnsi="Times New Roman" w:cs="Times New Roman"/>
          <w:sz w:val="28"/>
          <w:szCs w:val="28"/>
        </w:rPr>
        <w:t xml:space="preserve"> возника</w:t>
      </w:r>
      <w:r>
        <w:rPr>
          <w:rFonts w:ascii="Times New Roman" w:hAnsi="Times New Roman" w:cs="Times New Roman"/>
          <w:sz w:val="28"/>
          <w:szCs w:val="28"/>
        </w:rPr>
        <w:t>ет</w:t>
      </w:r>
      <w:r w:rsidR="007778ED">
        <w:rPr>
          <w:rFonts w:ascii="Times New Roman" w:hAnsi="Times New Roman" w:cs="Times New Roman"/>
          <w:sz w:val="28"/>
          <w:szCs w:val="28"/>
        </w:rPr>
        <w:t xml:space="preserve"> из-за слоя ионизированного воздуха, окружающего растущие здесь хвойные деревья. </w:t>
      </w:r>
      <w:r w:rsidR="0049039C">
        <w:rPr>
          <w:rFonts w:ascii="Times New Roman" w:hAnsi="Times New Roman" w:cs="Times New Roman"/>
          <w:sz w:val="28"/>
          <w:szCs w:val="28"/>
        </w:rPr>
        <w:t xml:space="preserve">Подъем на </w:t>
      </w:r>
      <w:r w:rsidR="0049039C" w:rsidRPr="009F0D19">
        <w:rPr>
          <w:rFonts w:ascii="Times New Roman" w:hAnsi="Times New Roman" w:cs="Times New Roman"/>
          <w:b/>
          <w:sz w:val="28"/>
          <w:szCs w:val="28"/>
        </w:rPr>
        <w:t>канатно-кресельной дороге</w:t>
      </w:r>
      <w:r w:rsidR="0049039C">
        <w:rPr>
          <w:rFonts w:ascii="Times New Roman" w:hAnsi="Times New Roman" w:cs="Times New Roman"/>
          <w:sz w:val="28"/>
          <w:szCs w:val="28"/>
        </w:rPr>
        <w:t xml:space="preserve"> занял около получаса</w:t>
      </w:r>
      <w:r w:rsidR="0049039C" w:rsidRPr="0049039C">
        <w:rPr>
          <w:rFonts w:ascii="Times New Roman" w:hAnsi="Times New Roman" w:cs="Times New Roman"/>
          <w:sz w:val="28"/>
          <w:szCs w:val="28"/>
        </w:rPr>
        <w:t xml:space="preserve">, </w:t>
      </w:r>
      <w:r w:rsidR="0049039C">
        <w:rPr>
          <w:rFonts w:ascii="Times New Roman" w:hAnsi="Times New Roman" w:cs="Times New Roman"/>
          <w:sz w:val="28"/>
          <w:szCs w:val="28"/>
        </w:rPr>
        <w:t>д</w:t>
      </w:r>
      <w:r w:rsidR="0049039C" w:rsidRPr="0049039C">
        <w:rPr>
          <w:rFonts w:ascii="Times New Roman" w:hAnsi="Times New Roman" w:cs="Times New Roman"/>
          <w:sz w:val="28"/>
          <w:szCs w:val="28"/>
        </w:rPr>
        <w:t xml:space="preserve">лина  подъемника — 2389 м. </w:t>
      </w:r>
      <w:r w:rsidR="0049039C">
        <w:rPr>
          <w:rFonts w:ascii="Times New Roman" w:hAnsi="Times New Roman" w:cs="Times New Roman"/>
          <w:sz w:val="28"/>
          <w:szCs w:val="28"/>
        </w:rPr>
        <w:t xml:space="preserve">На вершине мы </w:t>
      </w:r>
      <w:r w:rsidR="00EA61FC">
        <w:rPr>
          <w:rFonts w:ascii="Times New Roman" w:hAnsi="Times New Roman" w:cs="Times New Roman"/>
          <w:sz w:val="28"/>
          <w:szCs w:val="28"/>
        </w:rPr>
        <w:t>познакомились с алтайскими легендами, побродили по склонам горы</w:t>
      </w:r>
      <w:r>
        <w:rPr>
          <w:rFonts w:ascii="Times New Roman" w:hAnsi="Times New Roman" w:cs="Times New Roman"/>
          <w:sz w:val="28"/>
          <w:szCs w:val="28"/>
        </w:rPr>
        <w:t xml:space="preserve">, насладились красотой </w:t>
      </w:r>
      <w:r w:rsidR="00FC2803">
        <w:rPr>
          <w:rFonts w:ascii="Times New Roman" w:hAnsi="Times New Roman" w:cs="Times New Roman"/>
          <w:sz w:val="28"/>
          <w:szCs w:val="28"/>
        </w:rPr>
        <w:t>пейзажей</w:t>
      </w:r>
      <w:r w:rsidR="00EA61FC">
        <w:rPr>
          <w:rFonts w:ascii="Times New Roman" w:hAnsi="Times New Roman" w:cs="Times New Roman"/>
          <w:sz w:val="28"/>
          <w:szCs w:val="28"/>
        </w:rPr>
        <w:t>.</w:t>
      </w:r>
    </w:p>
    <w:p w:rsidR="00FC2803" w:rsidRDefault="007778ED" w:rsidP="00A30FD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4 км от канатно-кресельной дороги расположено озеро </w:t>
      </w:r>
      <w:proofErr w:type="spellStart"/>
      <w:r w:rsidRPr="009F0D19">
        <w:rPr>
          <w:rFonts w:ascii="Times New Roman" w:hAnsi="Times New Roman" w:cs="Times New Roman"/>
          <w:b/>
          <w:sz w:val="28"/>
          <w:szCs w:val="28"/>
        </w:rPr>
        <w:t>Манжерок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  <w:r w:rsidR="00EA61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Озеро славится своей уникальной флорой и фауной. Наиболее интересным растением является водяной орех- чилим</w:t>
      </w:r>
      <w:r w:rsidR="00FC2803">
        <w:rPr>
          <w:rFonts w:ascii="Times New Roman" w:hAnsi="Times New Roman" w:cs="Times New Roman"/>
          <w:sz w:val="28"/>
          <w:szCs w:val="28"/>
        </w:rPr>
        <w:t>, занесенный в Красную книгу</w:t>
      </w:r>
      <w:r>
        <w:rPr>
          <w:rFonts w:ascii="Times New Roman" w:hAnsi="Times New Roman" w:cs="Times New Roman"/>
          <w:sz w:val="28"/>
          <w:szCs w:val="28"/>
        </w:rPr>
        <w:t>. Чилим называют чертовым орехом, его форма похожа на голову черного рогатого чертика.</w:t>
      </w:r>
    </w:p>
    <w:p w:rsidR="007778ED" w:rsidRDefault="00FC2803" w:rsidP="00A30FD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Поездка в </w:t>
      </w:r>
      <w:proofErr w:type="spellStart"/>
      <w:r w:rsidRPr="009F0D19">
        <w:rPr>
          <w:rFonts w:ascii="Times New Roman" w:hAnsi="Times New Roman" w:cs="Times New Roman"/>
          <w:b/>
          <w:sz w:val="28"/>
          <w:szCs w:val="28"/>
        </w:rPr>
        <w:t>бешпертильский</w:t>
      </w:r>
      <w:proofErr w:type="spellEnd"/>
      <w:r w:rsidRPr="009F0D19">
        <w:rPr>
          <w:rFonts w:ascii="Times New Roman" w:hAnsi="Times New Roman" w:cs="Times New Roman"/>
          <w:b/>
          <w:sz w:val="28"/>
          <w:szCs w:val="28"/>
        </w:rPr>
        <w:t xml:space="preserve"> маральник</w:t>
      </w:r>
      <w:r>
        <w:rPr>
          <w:rFonts w:ascii="Times New Roman" w:hAnsi="Times New Roman" w:cs="Times New Roman"/>
          <w:sz w:val="28"/>
          <w:szCs w:val="28"/>
        </w:rPr>
        <w:t xml:space="preserve"> запомнилась двумя моментами. Во-первых, я впервые совершила конную прогулку. Удивительно, но очень быстро я нашла общий язык с конем, он оказался спокойным и послушным. </w:t>
      </w:r>
    </w:p>
    <w:p w:rsidR="007778ED" w:rsidRDefault="00FC2803" w:rsidP="00A30FD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Во-вторых, я впервые увидела маралов- благородных оленей, свободно гуляющих по лесу. </w:t>
      </w:r>
      <w:r w:rsidR="00473CA8">
        <w:rPr>
          <w:rFonts w:ascii="Times New Roman" w:hAnsi="Times New Roman" w:cs="Times New Roman"/>
          <w:sz w:val="28"/>
          <w:szCs w:val="28"/>
        </w:rPr>
        <w:t>Маралы боятся людей, поэтому увидеть их можно приблизившись только на лошади. Известно, что панты и кровь маралов обладают целебной силой и активно используются в медицине. В самом маральнике можно принять пантовые ванны.</w:t>
      </w:r>
    </w:p>
    <w:p w:rsidR="00473CA8" w:rsidRDefault="00473CA8" w:rsidP="00A30FD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Поехать в Горный Алтай и не посетить знаменитые </w:t>
      </w:r>
      <w:proofErr w:type="spellStart"/>
      <w:r w:rsidRPr="009F0D19">
        <w:rPr>
          <w:rFonts w:ascii="Times New Roman" w:hAnsi="Times New Roman" w:cs="Times New Roman"/>
          <w:b/>
          <w:sz w:val="28"/>
          <w:szCs w:val="28"/>
        </w:rPr>
        <w:t>Тавдинские</w:t>
      </w:r>
      <w:proofErr w:type="spellEnd"/>
      <w:r w:rsidRPr="009F0D19">
        <w:rPr>
          <w:rFonts w:ascii="Times New Roman" w:hAnsi="Times New Roman" w:cs="Times New Roman"/>
          <w:b/>
          <w:sz w:val="28"/>
          <w:szCs w:val="28"/>
        </w:rPr>
        <w:t xml:space="preserve"> пещеры,</w:t>
      </w:r>
      <w:r>
        <w:rPr>
          <w:rFonts w:ascii="Times New Roman" w:hAnsi="Times New Roman" w:cs="Times New Roman"/>
          <w:sz w:val="28"/>
          <w:szCs w:val="28"/>
        </w:rPr>
        <w:t xml:space="preserve"> было бы большой ошибкой. Так мы оказались на территории особой экономической зоны «Бирюзовая </w:t>
      </w:r>
      <w:r w:rsidR="00322BFB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атунь», где и расположен комплекс пещер. Прогулка по пещере оказалась сложны</w:t>
      </w:r>
      <w:r w:rsidR="00322BFB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испытани</w:t>
      </w:r>
      <w:r w:rsidR="00322BFB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106DD">
        <w:rPr>
          <w:rFonts w:ascii="Times New Roman" w:hAnsi="Times New Roman" w:cs="Times New Roman"/>
          <w:sz w:val="28"/>
          <w:szCs w:val="28"/>
        </w:rPr>
        <w:t xml:space="preserve">Один из участков </w:t>
      </w:r>
      <w:proofErr w:type="spellStart"/>
      <w:r w:rsidR="00B106DD">
        <w:rPr>
          <w:rFonts w:ascii="Times New Roman" w:hAnsi="Times New Roman" w:cs="Times New Roman"/>
          <w:sz w:val="28"/>
          <w:szCs w:val="28"/>
        </w:rPr>
        <w:t>Тавдинской</w:t>
      </w:r>
      <w:proofErr w:type="spellEnd"/>
      <w:r w:rsidR="00B106DD">
        <w:rPr>
          <w:rFonts w:ascii="Times New Roman" w:hAnsi="Times New Roman" w:cs="Times New Roman"/>
          <w:sz w:val="28"/>
          <w:szCs w:val="28"/>
        </w:rPr>
        <w:t xml:space="preserve"> пещеры называется «гусиная тропа». Перемещаться по ней можно только сидя на корточках, постоянно задевай затылком своды пещеры. Вторым опасным участком является «козья тропа», которая проходит по внешней поверхности горы.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06DD">
        <w:rPr>
          <w:rFonts w:ascii="Times New Roman" w:hAnsi="Times New Roman" w:cs="Times New Roman"/>
          <w:sz w:val="28"/>
          <w:szCs w:val="28"/>
        </w:rPr>
        <w:t>Наградой за преодоленные препятствия стал завораживающий вид на р</w:t>
      </w:r>
      <w:proofErr w:type="gramStart"/>
      <w:r w:rsidR="00B106DD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="00B106DD">
        <w:rPr>
          <w:rFonts w:ascii="Times New Roman" w:hAnsi="Times New Roman" w:cs="Times New Roman"/>
          <w:sz w:val="28"/>
          <w:szCs w:val="28"/>
        </w:rPr>
        <w:t xml:space="preserve">атунь, открывшийся на вершине со смотровой площадки. В довершении приключений мы поехали на </w:t>
      </w:r>
      <w:r w:rsidR="00B106DD" w:rsidRPr="009F0D19">
        <w:rPr>
          <w:rFonts w:ascii="Times New Roman" w:hAnsi="Times New Roman" w:cs="Times New Roman"/>
          <w:b/>
          <w:sz w:val="28"/>
          <w:szCs w:val="28"/>
        </w:rPr>
        <w:t>пасеку</w:t>
      </w:r>
      <w:r w:rsidR="00B106DD">
        <w:rPr>
          <w:rFonts w:ascii="Times New Roman" w:hAnsi="Times New Roman" w:cs="Times New Roman"/>
          <w:sz w:val="28"/>
          <w:szCs w:val="28"/>
        </w:rPr>
        <w:t xml:space="preserve">, где гостеприимные хозяева рассказали нам о пчелах, о сне на пчелах и угостили вкусным медом и травным чаем. </w:t>
      </w:r>
    </w:p>
    <w:p w:rsidR="007778ED" w:rsidRDefault="00322BFB" w:rsidP="00A30FD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свободное от экскурсий время мы загорали на берегу </w:t>
      </w:r>
      <w:r w:rsidR="00225AAC">
        <w:rPr>
          <w:rFonts w:ascii="Times New Roman" w:hAnsi="Times New Roman" w:cs="Times New Roman"/>
          <w:sz w:val="28"/>
          <w:szCs w:val="28"/>
        </w:rPr>
        <w:t>Катуни</w:t>
      </w:r>
      <w:r>
        <w:rPr>
          <w:rFonts w:ascii="Times New Roman" w:hAnsi="Times New Roman" w:cs="Times New Roman"/>
          <w:sz w:val="28"/>
          <w:szCs w:val="28"/>
        </w:rPr>
        <w:t>. В ледяную воду решаются окунут</w:t>
      </w:r>
      <w:r w:rsidR="00225AAC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ся только самые отчаянные туристы. </w:t>
      </w:r>
      <w:r w:rsidR="00225AAC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в очередной раз решила проверить </w:t>
      </w:r>
      <w:r w:rsidR="00225AAC">
        <w:rPr>
          <w:rFonts w:ascii="Times New Roman" w:hAnsi="Times New Roman" w:cs="Times New Roman"/>
          <w:sz w:val="28"/>
          <w:szCs w:val="28"/>
        </w:rPr>
        <w:t xml:space="preserve">себя и  у меня получилось. Так, что с уверенностью могу сказать: «Хотите быть здоровыми и закаленными - отправляйтесь на Алтай» </w:t>
      </w:r>
    </w:p>
    <w:p w:rsidR="00225AAC" w:rsidRDefault="00225AAC" w:rsidP="00A30FD2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Уезжая, мы решили обязательно вернуться сюда через год.</w:t>
      </w:r>
    </w:p>
    <w:p w:rsidR="006204CA" w:rsidRDefault="006204CA"/>
    <w:sectPr w:rsidR="006204CA" w:rsidSect="006031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08"/>
  <w:characterSpacingControl w:val="doNotCompress"/>
  <w:compat/>
  <w:rsids>
    <w:rsidRoot w:val="00A05067"/>
    <w:rsid w:val="00025897"/>
    <w:rsid w:val="000753E6"/>
    <w:rsid w:val="00225AAC"/>
    <w:rsid w:val="002A6053"/>
    <w:rsid w:val="002F74E3"/>
    <w:rsid w:val="00322BFB"/>
    <w:rsid w:val="0036099A"/>
    <w:rsid w:val="003E3B99"/>
    <w:rsid w:val="00463F89"/>
    <w:rsid w:val="00473CA8"/>
    <w:rsid w:val="0049039C"/>
    <w:rsid w:val="0051018D"/>
    <w:rsid w:val="00544900"/>
    <w:rsid w:val="006031C9"/>
    <w:rsid w:val="006204CA"/>
    <w:rsid w:val="00667971"/>
    <w:rsid w:val="00683855"/>
    <w:rsid w:val="006E4173"/>
    <w:rsid w:val="007778ED"/>
    <w:rsid w:val="00882627"/>
    <w:rsid w:val="008E1E71"/>
    <w:rsid w:val="0097415A"/>
    <w:rsid w:val="009F0D19"/>
    <w:rsid w:val="00A05067"/>
    <w:rsid w:val="00A30FD2"/>
    <w:rsid w:val="00A71E3E"/>
    <w:rsid w:val="00AC7152"/>
    <w:rsid w:val="00AF6028"/>
    <w:rsid w:val="00B06033"/>
    <w:rsid w:val="00B106DD"/>
    <w:rsid w:val="00B845FF"/>
    <w:rsid w:val="00C01E52"/>
    <w:rsid w:val="00C45820"/>
    <w:rsid w:val="00CF07B1"/>
    <w:rsid w:val="00E747C6"/>
    <w:rsid w:val="00EA61FC"/>
    <w:rsid w:val="00F340C4"/>
    <w:rsid w:val="00FC2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B99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050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B06033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6E4173"/>
    <w:rPr>
      <w:color w:val="0000FF"/>
      <w:u w:val="single"/>
    </w:rPr>
  </w:style>
  <w:style w:type="character" w:customStyle="1" w:styleId="WW-Absatz-Standardschriftart">
    <w:name w:val="WW-Absatz-Standardschriftart"/>
    <w:rsid w:val="003E3B99"/>
  </w:style>
  <w:style w:type="paragraph" w:styleId="a6">
    <w:name w:val="Balloon Text"/>
    <w:basedOn w:val="a"/>
    <w:link w:val="a7"/>
    <w:uiPriority w:val="99"/>
    <w:semiHidden/>
    <w:unhideWhenUsed/>
    <w:rsid w:val="003E3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3B99"/>
    <w:rPr>
      <w:rFonts w:ascii="Tahoma" w:eastAsia="Calibri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98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09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203879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14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637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08324">
                          <w:marLeft w:val="0"/>
                          <w:marRight w:val="3662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14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4" w:space="0" w:color="CFBFA2"/>
                                <w:bottom w:val="single" w:sz="4" w:space="0" w:color="FFFFFF"/>
                                <w:right w:val="single" w:sz="4" w:space="0" w:color="FFFFFF"/>
                              </w:divBdr>
                              <w:divsChild>
                                <w:div w:id="183248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single" w:sz="4" w:space="9" w:color="FFFFFF"/>
                                    <w:bottom w:val="single" w:sz="4" w:space="9" w:color="CFBFA2"/>
                                    <w:right w:val="single" w:sz="4" w:space="9" w:color="CFBFA2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939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82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45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956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83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67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421</TotalTime>
  <Pages>3</Pages>
  <Words>717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127</dc:creator>
  <cp:keywords/>
  <dc:description/>
  <cp:lastModifiedBy>127</cp:lastModifiedBy>
  <cp:revision>15</cp:revision>
  <dcterms:created xsi:type="dcterms:W3CDTF">2015-11-07T03:40:00Z</dcterms:created>
  <dcterms:modified xsi:type="dcterms:W3CDTF">2015-11-09T10:06:00Z</dcterms:modified>
</cp:coreProperties>
</file>